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50" w:before="375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Политика конфиденциальности</w:t>
      </w:r>
    </w:p>
    <w:p w:rsidR="00000000" w:rsidDel="00000000" w:rsidP="00000000" w:rsidRDefault="00000000" w:rsidRPr="00000000" w14:paraId="00000002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Политика конфиденциальности персональной информации (далее – Политика) действует в отношении всей информации, которую ООО МЦ «РА-КУРС» может получить о пользователе сети Интернет (далее – Пользователь сайта) во время использования им сайта «https://www.zdorov74.ru/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(далее – Веб-сайт) в ходе исполнения ООО МЦ «РА-КУРС» любых соглашений и договоров с Пользователем сайта.</w:t>
      </w:r>
    </w:p>
    <w:p w:rsidR="00000000" w:rsidDel="00000000" w:rsidP="00000000" w:rsidRDefault="00000000" w:rsidRPr="00000000" w14:paraId="00000003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Использование Веб-сайта означает безоговорочное согласие Пользователя сайта с Пользовательским соглашением, настоящей Политикой и указанными в ней условиями обработки его персональной информации (в т.ч. персональных данных); в случае несогласия с этими условиями Пользователю сайта необходимо воздержаться от использования Веб-сайта.</w:t>
      </w:r>
    </w:p>
    <w:p w:rsidR="00000000" w:rsidDel="00000000" w:rsidP="00000000" w:rsidRDefault="00000000" w:rsidRPr="00000000" w14:paraId="00000004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с уважением относится к правам Пользователей сайта. Мы безоговорочно признаем важность конфиденциальности персональной информации, в т.ч. персональных данных (подробнее в документе «Политика в отношении обработки и защиты персональных данных»).</w:t>
      </w:r>
    </w:p>
    <w:p w:rsidR="00000000" w:rsidDel="00000000" w:rsidP="00000000" w:rsidRDefault="00000000" w:rsidRPr="00000000" w14:paraId="00000005">
      <w:pPr>
        <w:spacing w:after="195" w:lineRule="auto"/>
        <w:ind w:left="-426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На Веб-сайте могут содержаться ссылки на другие сайты. Веб-сайт не несет ответственности за содержание, качество и политику безопасности иных сайтов. Данная Политика конфиденциальности относится только к информации, размещенной непосредственно на веб-сайте «https://www.zdorov74.ru/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»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 Пользователей сайта, которую обрабатывает ООО МЦ «РА-КУРС»</w:t>
      </w:r>
    </w:p>
    <w:p w:rsidR="00000000" w:rsidDel="00000000" w:rsidP="00000000" w:rsidRDefault="00000000" w:rsidRPr="00000000" w14:paraId="00000007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рамках настоящей Политики под «персональной информацией пользователя сайта» понимаются: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информация,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осознанно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предоставляемая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Пользователем сайта во время процедуры заполнения и отправки формы Веб-сайта («Запись на прием», «Заказать звонок).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Техническая информация, автоматически собираемая веб-сайтом во время его посещения.</w:t>
      </w:r>
    </w:p>
    <w:p w:rsidR="00000000" w:rsidDel="00000000" w:rsidP="00000000" w:rsidRDefault="00000000" w:rsidRPr="00000000" w14:paraId="0000000A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На Веб-сайте используются формы «Запись на прием», «Оставить отзыв» осуществляющие сбор персональной информации (в т.ч. персональных данных): Фамилия, Имя, Отчество, Телефон, Желаемая дата приема, Адрес, E-mail (Электронная почта), Возраст, Пол, Дата рождения.</w:t>
      </w:r>
    </w:p>
    <w:p w:rsidR="00000000" w:rsidDel="00000000" w:rsidP="00000000" w:rsidRDefault="00000000" w:rsidRPr="00000000" w14:paraId="0000000B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Заполнение форм и отправка данных через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вышеуказанные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формы осуществляется Пользователем сайта лично, свободно, своей волей и в своем интересе. Пользователь сайта может передать персональные данные только после принятия условий Пользовательского соглашения, Политики конфиденциальности и дачи согласия на обработку персональных данных, которое подтверждается отметкой в соответствующем поле формы.</w:t>
      </w:r>
    </w:p>
    <w:p w:rsidR="00000000" w:rsidDel="00000000" w:rsidP="00000000" w:rsidRDefault="00000000" w:rsidRPr="00000000" w14:paraId="0000000C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Во время посещения Веб-сайта Пользователями сайта автоматически собирается техническая информация, которая автоматически передается устройством, с помощью которого вы используете наш Веб-сайты, в том числе технические характеристики устройства, IP-адрес, информацию, сохраненную в файлах cookies, которые были отправлены на ваше устройство, информацию о браузере, дате и времени доступа к Веб-сайту, адреса запрашиваемых страниц и иную подобную информацию. </w:t>
      </w:r>
    </w:p>
    <w:p w:rsidR="00000000" w:rsidDel="00000000" w:rsidP="00000000" w:rsidRDefault="00000000" w:rsidRPr="00000000" w14:paraId="0000000D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Техническая информация анализируется в агрегированном (обезличенном) виде для анализа посещаемости Веб-сайта, и используется при разработке предложений по его улучшению и развитию. Связь между IP-адресом Пользователя сайта и его персональной информацией никогда не раскрывается третьим лицам, за исключением тех случаев, когда это требует законодательство.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Цели обработки персональной информации Пользователей сайта.</w:t>
      </w:r>
    </w:p>
    <w:p w:rsidR="00000000" w:rsidDel="00000000" w:rsidP="00000000" w:rsidRDefault="00000000" w:rsidRPr="00000000" w14:paraId="0000000F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собирает и хранит только ту персональную информацию, которая необходима для предоставления Веб-сайта или исполнения соглашений и договоров с Пользователем сайта, за исключением случаев, когда законодательством предусмотрено обязательное хранение информации в течение срока, определенного законом.</w:t>
      </w:r>
    </w:p>
    <w:p w:rsidR="00000000" w:rsidDel="00000000" w:rsidP="00000000" w:rsidRDefault="00000000" w:rsidRPr="00000000" w14:paraId="00000010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Персональную информацию Пользователя сайта Веб-сайт ООО МЦ «РА-КУРС» обрабатывает в целях: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обработка запросов и заявок от пользователей сайта, связь с пользователем сайта;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запись на прием, информирование о услугах организации;</w:t>
      </w:r>
    </w:p>
    <w:p w:rsidR="00000000" w:rsidDel="00000000" w:rsidP="00000000" w:rsidRDefault="00000000" w:rsidRPr="00000000" w14:paraId="00000013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рамках выше указанных целей обработки персональной информации работники ООО МЦ «РА-КУРС» могут устанавливать с Пользователем сайта обратную связь, включая направление уведомлений, запросов, касающихся использования Веб-сайта, оказания услуг, обработку запросов и заявок от Пользователя сайта в связи с заключением и исполнением договора.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Условия обработки персональной информации Пользователей сайта, удаления и ее передачи третьим лицам</w:t>
      </w:r>
    </w:p>
    <w:p w:rsidR="00000000" w:rsidDel="00000000" w:rsidP="00000000" w:rsidRDefault="00000000" w:rsidRPr="00000000" w14:paraId="00000015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хранит персональную информацию Пользователей сайта в соответствии с внутренними регламентами. В ООО МЦ «РА-КУРС» введены локальные документы по обработке и защите персональных данных.</w:t>
      </w:r>
    </w:p>
    <w:p w:rsidR="00000000" w:rsidDel="00000000" w:rsidP="00000000" w:rsidRDefault="00000000" w:rsidRPr="00000000" w14:paraId="00000016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Персональная информация Пользователей сайта, предоставленная через формы Веб-сайта, не хранится на Веб-сайте в сети Интернет, используется исключительно для 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вышеуказанных</w:t>
      </w: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целей.</w:t>
      </w:r>
    </w:p>
    <w:p w:rsidR="00000000" w:rsidDel="00000000" w:rsidP="00000000" w:rsidRDefault="00000000" w:rsidRPr="00000000" w14:paraId="00000017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 отношении персональной информации Пользователя сайта сохраняется ее конфиденциальность, исключен общий доступ неограниченному кругу лиц.</w:t>
      </w:r>
    </w:p>
    <w:p w:rsidR="00000000" w:rsidDel="00000000" w:rsidP="00000000" w:rsidRDefault="00000000" w:rsidRPr="00000000" w14:paraId="00000018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не предоставляет персональную информацию Пользователей сайта третьим лицам, кроме случаев, когда это прямо может требовать законодательство (например, по запросу суда).</w:t>
      </w:r>
    </w:p>
    <w:p w:rsidR="00000000" w:rsidDel="00000000" w:rsidP="00000000" w:rsidRDefault="00000000" w:rsidRPr="00000000" w14:paraId="00000019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Согласие Пользователя сайта на обработку персональных данных действует со дня его дачи до дня его отзыва, но не более 5 лет, после чего персональные данные уничтожаются. Согласие может быть отозвано Пользователем сайта или его представителем путем направления письменного заявления в ООО МЦ «РА-КУРС» (454080, г. Челябинск, ул. Образцова, д. 26А).</w:t>
      </w:r>
    </w:p>
    <w:p w:rsidR="00000000" w:rsidDel="00000000" w:rsidP="00000000" w:rsidRDefault="00000000" w:rsidRPr="00000000" w14:paraId="0000001A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Удаление персональной информации происходит по истечению сроков, утраты правовых оснований или по письменному обращению Пользователя сайта или его законного представителя в ООО МЦ «РА-КУРС».</w:t>
      </w:r>
    </w:p>
    <w:p w:rsidR="00000000" w:rsidDel="00000000" w:rsidP="00000000" w:rsidRDefault="00000000" w:rsidRPr="00000000" w14:paraId="0000001B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При обработке персональных данных Пользователей сайта ООО МЦ «РА-КУРС» руководствуется Федеральным законом N 152-ФЗ «О персональных данных».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Меры, применяемые для защиты персональной информации Пользователя сайта</w:t>
      </w:r>
    </w:p>
    <w:p w:rsidR="00000000" w:rsidDel="00000000" w:rsidP="00000000" w:rsidRDefault="00000000" w:rsidRPr="00000000" w14:paraId="0000001D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принимает необходимые и достаточные организационные и технические меры для защиты персональной информации Пользователя сайта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 В случае, если такой доступ понадобится, то он может быть предоставлен только тем работникам ООО МЦ «РА-КУРС», которые нуждаются в этом для выполнения своих трудовых задач. Для защиты и обеспечения конфиденциальности данных все работники должны соблюдать внутренние правила и процедуры в отношении обработки Персональной информации. Они также должны следовать всем техническим и организационным мерам безопасности, действующим для защиты Вашей Персональной информации.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Изменение Политики конфиденциальности. Применимое законодательство</w:t>
      </w:r>
    </w:p>
    <w:p w:rsidR="00000000" w:rsidDel="00000000" w:rsidP="00000000" w:rsidRDefault="00000000" w:rsidRPr="00000000" w14:paraId="0000001F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ООО МЦ «РА-КУРС»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постоянно доступна на странице Веб-сайта по адресу: https://www.zdorov74.ru/</w:t>
      </w:r>
    </w:p>
    <w:p w:rsidR="00000000" w:rsidDel="00000000" w:rsidP="00000000" w:rsidRDefault="00000000" w:rsidRPr="00000000" w14:paraId="00000020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 К настоящей Политике и отношениям между Пользователем сайта и ООО МЦ «РА-КУРС», возникающим в связи с применением Политики конфиденциальности, подлежит применению право Российской Федерации.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195" w:lineRule="auto"/>
        <w:ind w:left="720" w:hanging="36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Обратная связь. Вопросы и предложения</w:t>
      </w:r>
    </w:p>
    <w:p w:rsidR="00000000" w:rsidDel="00000000" w:rsidP="00000000" w:rsidRDefault="00000000" w:rsidRPr="00000000" w14:paraId="00000022">
      <w:pPr>
        <w:spacing w:after="195" w:lineRule="auto"/>
        <w:ind w:left="720" w:firstLine="0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3f454d"/>
          <w:sz w:val="20"/>
          <w:szCs w:val="20"/>
          <w:rtl w:val="0"/>
        </w:rPr>
        <w:t xml:space="preserve">Все предложения или вопросы по поводу настоящей Политики Пользователь сайта вправе направлять по адресу 454080, г. Челябинск, пр. Образцова, д. 26А.</w:t>
      </w:r>
    </w:p>
    <w:p w:rsidR="00000000" w:rsidDel="00000000" w:rsidP="00000000" w:rsidRDefault="00000000" w:rsidRPr="00000000" w14:paraId="00000023">
      <w:pPr>
        <w:spacing w:after="195" w:lineRule="auto"/>
        <w:jc w:val="both"/>
        <w:rPr>
          <w:rFonts w:ascii="Arial" w:cs="Arial" w:eastAsia="Arial" w:hAnsi="Arial"/>
          <w:color w:val="3f454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color w:val="3f454d"/>
          <w:sz w:val="20"/>
          <w:szCs w:val="20"/>
          <w:rtl w:val="0"/>
        </w:rPr>
        <w:t xml:space="preserve">Дата публикации: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426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55103F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atjWBgRKRdPGoHjaUaxeqaN/cw==">CgMxLjAyCGguZ2pkZ3hzOABqNwoUc3VnZ2VzdC4zYW9hZzl1Yzk2b3kSH9Cd0LDRgtCw0LvRjNGPINCa0YPQu9GM0LHQsNC60LBqNwoUc3VnZ2VzdC45OXZ1dHAzcjZlaGUSH9Cd0LDRgtCw0LvRjNGPINCa0YPQu9GM0LHQsNC60LBqNwoUc3VnZ2VzdC4zNWQ5Mmg2dTRrZ24SH9Cd0LDRgtCw0LvRjNGPINCa0YPQu9GM0LHQsNC60LBqNwoUc3VnZ2VzdC43dzQ5ZDdtendoancSH9Cd0LDRgtCw0LvRjNGPINCa0YPQu9GM0LHQsNC60LByITFrU21YeUpHNE5pR1hVSUk0SWU3NjZSODBGLW5uZlp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2024-10-16T04:56:00Z</dcterms:created>
  <dc:creator>user0547</dc:creator>
</cp:coreProperties>
</file>